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         </w:t>
      </w: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</w:rPr>
        <w:t xml:space="preserve">Craigiebuckler and Seafield Community Council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Agenda for the Virtual Meeting at 7.00 pm on Tuesday 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3</w:t>
      </w:r>
      <w:r>
        <w:rPr>
          <w:rFonts w:ascii="Times New Roman" w:hAnsi="Times New Roman" w:eastAsia="SimSun" w:cs="Mangal"/>
          <w:b/>
          <w:bCs/>
          <w:sz w:val="28"/>
          <w:szCs w:val="24"/>
          <w:vertAlign w:val="superscript"/>
          <w:lang w:eastAsia="hi-IN" w:bidi="hi-IN"/>
        </w:rPr>
        <w:t xml:space="preserve">rd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April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2023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Apologies.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Police Report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Minutes of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the Virtual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Meeting of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7</w:t>
      </w:r>
      <w:r>
        <w:rPr>
          <w:rFonts w:ascii="Times New Roman" w:hAnsi="Times New Roman" w:eastAsia="SimSun" w:cs="Mangal"/>
          <w:b/>
          <w:bCs/>
          <w:sz w:val="28"/>
          <w:szCs w:val="24"/>
          <w:vertAlign w:val="superscript"/>
          <w:lang w:eastAsia="hi-IN" w:bidi="hi-IN"/>
        </w:rPr>
        <w:t xml:space="preserve">th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March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Treasurer’s Report</w:t>
      </w: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Correspondence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Matters arising from the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Virtual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Meeting of 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7</w:t>
      </w:r>
      <w:r>
        <w:rPr>
          <w:rFonts w:ascii="Times New Roman" w:hAnsi="Times New Roman" w:eastAsia="SimSun" w:cs="Mangal"/>
          <w:b/>
          <w:bCs/>
          <w:sz w:val="28"/>
          <w:szCs w:val="24"/>
          <w:vertAlign w:val="superscript"/>
          <w:lang w:eastAsia="hi-IN" w:bidi="hi-IN"/>
        </w:rPr>
        <w:t xml:space="preserve">th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March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Coronation Commemorative Tree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.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                                                                   Community Council Website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.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(Chair to Report). 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                                                                               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Securing Funding for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Core Paths Improvements in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P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artnership with the City Council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.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(Chair to Report). 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             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                                                                                    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Renaming the “Culter Bypass”.                                                                     Erection of Notice Boards at the Entrances of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the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Core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Paths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.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                                      Contacting Friends of Walker Dam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.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                                                                 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Securing a Laminated Notice</w:t>
      </w:r>
      <w:r>
        <w:rPr>
          <w:rFonts w:ascii="Times New Roman" w:hAnsi="Times New Roman" w:eastAsia="SimSun" w:cs="Mangal"/>
          <w:sz w:val="28"/>
          <w:szCs w:val="24"/>
          <w:lang w:eastAsia="hi-IN" w:bidi="hi-IN"/>
        </w:rPr>
        <w:t xml:space="preserve">, with a QR Coded Link to the History of Walker Dam, at the site of the Dam. 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Planning </w:t>
      </w: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Officer’s Report.</w:t>
      </w: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 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Matters for Discussion with Ward Councillors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A.O.C.B.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Date of Next Virtual Meeting.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Tuesday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2nd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M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ay 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2023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at 7.00 pm.</w:t>
      </w:r>
    </w:p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Pr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haracters>1087</Characters>
  <CharactersWithSpaces>1275</CharactersWithSpaces>
  <Company/>
  <DocSecurity>0</DocSecurity>
  <HyperlinksChanged>false</HyperlinksChanged>
  <Lines>9</Lines>
  <LinksUpToDate>false</LinksUpToDate>
  <Pages>1</Pages>
  <Paragraphs>2</Paragraphs>
  <ScaleCrop>false</ScaleCrop>
  <SharedDoc>false</SharedDoc>
  <Template>Normal</Template>
  <TotalTime>37</TotalTime>
  <Words>190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sell</dc:creator>
  <cp:keywords/>
  <dc:description/>
  <cp:lastModifiedBy>william sell</cp:lastModifiedBy>
  <cp:revision>4</cp:revision>
  <dcterms:created xsi:type="dcterms:W3CDTF">2023-03-27T21:22:00Z</dcterms:created>
  <dcterms:modified xsi:type="dcterms:W3CDTF">2023-03-27T21:59:00Z</dcterms:modified>
</cp:coreProperties>
</file>