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80"/>
        <w:rPr/>
      </w:pPr>
      <w:r>
        <w:rPr/>
        <w:t>Craigiebuckler &amp; Seafield Community Council</w:t>
        <w:br/>
        <w:t>Statement of Accounts January 01 to December 31 2024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Closing Balance at 23/12/2023 </w:t>
      </w:r>
      <w:r>
        <w:rPr>
          <w:rFonts w:cs="Arial" w:ascii="Arial" w:hAnsi="Arial"/>
          <w:b/>
          <w:bCs/>
          <w:sz w:val="22"/>
          <w:szCs w:val="22"/>
        </w:rPr>
        <w:t>£963.88</w:t>
      </w:r>
      <w:r>
        <w:rPr>
          <w:rFonts w:cs="Arial" w:ascii="Arial" w:hAnsi="Arial"/>
          <w:sz w:val="22"/>
          <w:szCs w:val="22"/>
        </w:rPr>
        <w:t xml:space="preserve"> end of the Financial Year 01/01 – 31/12/2023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Opening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>Balance £963.88 01/01/2024</w:t>
        <w:tab/>
        <w:tab/>
      </w:r>
    </w:p>
    <w:p>
      <w:pPr>
        <w:pStyle w:val="Normal"/>
        <w:ind w:firstLine="720" w:start="504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ab/>
      </w:r>
      <w:r>
        <w:rPr>
          <w:b/>
          <w:bCs/>
        </w:rPr>
        <w:t>Paid In</w:t>
        <w:tab/>
        <w:t>Paid Out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 xml:space="preserve">: 26/02/2024 Chq.No.010159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ACC Payment for Christmas lights</w:t>
        <w:tab/>
        <w:tab/>
        <w:t xml:space="preserve">£300.00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>
          <w:b/>
          <w:bCs/>
        </w:rPr>
      </w:pPr>
      <w:r>
        <w:rPr>
          <w:b/>
          <w:bCs/>
        </w:rPr>
        <w:t>Balance at 15/03/24 was £663.88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02/05/24 BGC CCA276216</w:t>
        <w:tab/>
        <w:t>£1077.54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Received from: AAC Grant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>
          <w:b/>
          <w:bCs/>
        </w:rPr>
      </w:pPr>
      <w:r>
        <w:rPr>
          <w:b/>
          <w:bCs/>
        </w:rPr>
        <w:t>Balance at 02/05/2024   £1741.22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09/05/2024 Chq.No.01061</w:t>
        <w:tab/>
        <w:tab/>
        <w:t>£097.20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William Sell – Reimbursement for Zoom annual fee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30/05/2024 Chq.No.010162</w:t>
        <w:tab/>
        <w:tab/>
        <w:t>£030.00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 xml:space="preserve">Recipient: Catherine Mackay – Honorarium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11/06.2024 Chq.No.010163</w:t>
        <w:tab/>
        <w:tab/>
        <w:t>£032.18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Cameron Campbell – reimbursement for Dog Bags</w:t>
        <w:tab/>
        <w:tab/>
        <w:tab/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31/07/2024 DD ICO ZA430010</w:t>
        <w:tab/>
        <w:tab/>
        <w:t>£035.00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Zurich ICO GDPR Data Protection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23/12/2024 FPO 82601110</w:t>
        <w:tab/>
        <w:tab/>
        <w:t>£300.00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Aberdeen City Council Christmas Lighting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>: 23/12/2023 FPO 82701510</w:t>
        <w:tab/>
        <w:tab/>
        <w:t>£250.00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>Recipient: Aberdeen Springfield Church Festival of Light event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Closing Balance 23/12/2024 £997.04 end of the Financial Year 01/01/24 – 31/12/24</w:t>
      </w:r>
      <w:r>
        <w:rPr/>
        <w:t xml:space="preserve">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ab/>
      </w:r>
      <w:r>
        <w:rPr>
          <w:b/>
          <w:bCs/>
        </w:rPr>
        <w:t>PAID IN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 xml:space="preserve">For noting (1):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 xml:space="preserve">Donation by Malcolm Allan Housebuilders Ltd: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>
          <w:b/>
          <w:bCs/>
        </w:rPr>
        <w:t>Date</w:t>
      </w:r>
      <w:r>
        <w:rPr/>
        <w:t xml:space="preserve">: 11/02/25 Electronic payment FPI </w:t>
        <w:tab/>
        <w:t>£300.00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/>
      </w:pPr>
      <w:r>
        <w:rPr/>
        <w:t xml:space="preserve">To reimburse C&amp;S CC for Christmas Lights on Springfield Road paid through an FPI COM73349733554116F7SW40516210 </w:t>
      </w:r>
    </w:p>
    <w:p>
      <w:pPr>
        <w:pStyle w:val="Normal"/>
        <w:tabs>
          <w:tab w:val="clear" w:pos="720"/>
          <w:tab w:val="left" w:pos="6236" w:leader="none"/>
          <w:tab w:val="left" w:pos="7654" w:leader="none"/>
        </w:tabs>
        <w:rPr>
          <w:b/>
          <w:bCs/>
        </w:rPr>
      </w:pPr>
      <w:r>
        <w:rPr>
          <w:b/>
          <w:bCs/>
        </w:rPr>
        <w:t>Current balance on 04/03/2024: £1297.04</w:t>
      </w:r>
    </w:p>
    <w:p>
      <w:pPr>
        <w:pStyle w:val="Normal"/>
        <w:rPr/>
      </w:pPr>
      <w:r>
        <w:rPr/>
        <w:t>For noting (2):</w:t>
      </w:r>
    </w:p>
    <w:p>
      <w:pPr>
        <w:pStyle w:val="Normal"/>
        <w:rPr/>
      </w:pPr>
      <w:r>
        <w:rPr/>
        <w:t xml:space="preserve">Agreed sums approved for payment in March 2025 </w:t>
      </w:r>
    </w:p>
    <w:p>
      <w:pPr>
        <w:pStyle w:val="Normal"/>
        <w:rPr/>
      </w:pPr>
      <w:r>
        <w:rPr/>
        <w:t xml:space="preserve">i) Girl Guides Springfield Church group </w:t>
        <w:tab/>
        <w:t>£100.00</w:t>
      </w:r>
    </w:p>
    <w:p>
      <w:pPr>
        <w:pStyle w:val="Normal"/>
        <w:rPr/>
      </w:pPr>
      <w:r>
        <w:rPr/>
        <w:t>ii) Boys Brigade Springfield Church group</w:t>
        <w:tab/>
        <w:t>£100.00</w:t>
      </w:r>
    </w:p>
    <w:p>
      <w:pPr>
        <w:pStyle w:val="Normal"/>
        <w:rPr/>
      </w:pPr>
      <w:r>
        <w:rPr/>
        <w:t>iii) Boy Scouts Craigiebuckler group</w:t>
        <w:tab/>
        <w:t>£100.00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Signed as a true record Cameron Campbell - Treasurer 03/03/2025.</w:t>
      </w:r>
    </w:p>
    <w:p>
      <w:pPr>
        <w:pStyle w:val="Normal"/>
        <w:rPr/>
      </w:pPr>
      <w:r>
        <w:rPr/>
        <w:drawing>
          <wp:inline distT="0" distB="0" distL="0" distR="0">
            <wp:extent cx="1668780" cy="549910"/>
            <wp:effectExtent l="0" t="0" r="0" b="0"/>
            <wp:docPr id="1" name="Picture 1" descr="A signatur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gnatur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54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On behalf of Craigiebuckler &amp; Seafield Community Council Independently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Audited: Ms Catherine Mackay </w:t>
        <w:tab/>
      </w:r>
    </w:p>
    <w:p>
      <w:pPr>
        <w:pStyle w:val="Normal"/>
        <w:rPr/>
      </w:pPr>
      <w:r>
        <w:rPr/>
        <w:drawing>
          <wp:inline distT="0" distB="0" distL="0" distR="0">
            <wp:extent cx="2247900" cy="419100"/>
            <wp:effectExtent l="0" t="0" r="0" b="0"/>
            <wp:docPr id="2" name="Picture 2" descr="A black pen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pen with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Finance Administrator, Gray’s School of Art, The Robert Gordon University, Garthdee, Aberdeen AB10 7QD Signed: </w:t>
      </w:r>
    </w:p>
    <w:p>
      <w:pPr>
        <w:pStyle w:val="Normal"/>
        <w:rPr/>
      </w:pPr>
      <w:r>
        <w:rPr/>
        <w:t>Date: 04/03/25</w:t>
      </w:r>
    </w:p>
    <w:p>
      <w:pPr>
        <w:pStyle w:val="Normal"/>
        <w:ind w:firstLine="720" w:start="504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ind w:firstLine="720" w:start="504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before="0" w:after="160"/>
        <w:ind w:firstLine="720" w:start="504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01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01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01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01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01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01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01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01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01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39201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39201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39201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39201c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39201c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39201c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39201c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39201c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39201c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39201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39201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39201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9201c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39201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9201c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39201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01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01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9201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392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LibreOffice/26.2.5.2$Windows_X86_64 LibreOffice_project/cd7284b4cbbfeb507e630c1aac019f4157393acb</Application>
  <AppVersion>15.0000</AppVersion>
  <Pages>2</Pages>
  <Words>247</Words>
  <Characters>1571</Characters>
  <CharactersWithSpaces>1815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2025-03-04T08:56:00Z</dcterms:created>
  <dc:creator>Cameron Campbell (gsa)</dc:creator>
  <dc:description/>
  <dc:language>en-GB</dc:language>
  <cp:lastModifiedBy/>
  <cp:lastPrinted>2024-03-31T23:29:00Z</cp:lastPrinted>
  <dcterms:modified xsi:type="dcterms:W3CDTF">2026-08-09T16:12:20Z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